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7236D" w14:textId="22019F56" w:rsidR="007B4DD7" w:rsidRPr="00717BE4" w:rsidRDefault="007B4DD7" w:rsidP="008411DF">
      <w:pPr>
        <w:spacing w:before="100" w:beforeAutospacing="1" w:after="100" w:afterAutospacing="1" w:line="240" w:lineRule="auto"/>
        <w:rPr>
          <w:rFonts w:ascii="Times New Roman" w:eastAsia="Times New Roman" w:hAnsi="Times New Roman" w:cs="Times New Roman"/>
          <w:sz w:val="24"/>
          <w:szCs w:val="24"/>
        </w:rPr>
      </w:pPr>
      <w:r w:rsidRPr="00717BE4">
        <w:rPr>
          <w:rFonts w:ascii="Times New Roman" w:hAnsi="Times New Roman" w:cs="Times New Roman"/>
          <w:sz w:val="24"/>
          <w:szCs w:val="24"/>
        </w:rPr>
        <w:t xml:space="preserve">"Praise, My Soul" is a great example of the appreciation for God's sovereignty commonly found in Christian songs and gospel. Inspired by Psalm 103, this joyous hymn praises the glory of God, "King of Heaven." We are encouraged to give our lives to God, and will be "ransomed, healed, restored, forgiven." </w:t>
      </w:r>
    </w:p>
    <w:p w14:paraId="46A3646C" w14:textId="2FC18F3B" w:rsidR="007B4DD7" w:rsidRPr="00717BE4" w:rsidRDefault="007B4DD7" w:rsidP="008411DF">
      <w:pPr>
        <w:spacing w:before="100" w:beforeAutospacing="1" w:after="100" w:afterAutospacing="1" w:line="240" w:lineRule="auto"/>
        <w:rPr>
          <w:rFonts w:ascii="Times New Roman" w:eastAsia="Times New Roman" w:hAnsi="Times New Roman" w:cs="Times New Roman"/>
          <w:sz w:val="24"/>
          <w:szCs w:val="24"/>
        </w:rPr>
      </w:pPr>
      <w:r w:rsidRPr="00717BE4">
        <w:rPr>
          <w:rFonts w:ascii="Times New Roman" w:eastAsia="Times New Roman" w:hAnsi="Times New Roman" w:cs="Times New Roman"/>
          <w:sz w:val="24"/>
          <w:szCs w:val="24"/>
        </w:rPr>
        <w:t>I</w:t>
      </w:r>
      <w:r w:rsidRPr="00717BE4">
        <w:rPr>
          <w:rFonts w:ascii="Times New Roman" w:eastAsia="Times New Roman" w:hAnsi="Times New Roman" w:cs="Times New Roman"/>
          <w:sz w:val="24"/>
          <w:szCs w:val="24"/>
        </w:rPr>
        <w:t xml:space="preserve">n verse one, </w:t>
      </w:r>
      <w:r w:rsidRPr="00717BE4">
        <w:rPr>
          <w:rFonts w:ascii="Times New Roman" w:eastAsia="Times New Roman" w:hAnsi="Times New Roman" w:cs="Times New Roman"/>
          <w:sz w:val="24"/>
          <w:szCs w:val="24"/>
        </w:rPr>
        <w:t xml:space="preserve">we praise Christ, our King and acknowledge our lowliness before him as we bring tribute </w:t>
      </w:r>
      <w:r w:rsidRPr="00717BE4">
        <w:rPr>
          <w:rFonts w:ascii="Times New Roman" w:eastAsia="Times New Roman" w:hAnsi="Times New Roman" w:cs="Times New Roman"/>
          <w:i/>
          <w:iCs/>
          <w:sz w:val="24"/>
          <w:szCs w:val="24"/>
        </w:rPr>
        <w:t>to His feet.</w:t>
      </w:r>
      <w:r w:rsidRPr="00717BE4">
        <w:rPr>
          <w:rFonts w:ascii="Times New Roman" w:eastAsia="Times New Roman" w:hAnsi="Times New Roman" w:cs="Times New Roman"/>
          <w:sz w:val="24"/>
          <w:szCs w:val="24"/>
        </w:rPr>
        <w:t xml:space="preserve"> The theology of Jesus as King is solid</w:t>
      </w:r>
      <w:r w:rsidR="00DE2B8E" w:rsidRPr="00717BE4">
        <w:rPr>
          <w:rFonts w:ascii="Times New Roman" w:eastAsia="Times New Roman" w:hAnsi="Times New Roman" w:cs="Times New Roman"/>
          <w:sz w:val="24"/>
          <w:szCs w:val="24"/>
        </w:rPr>
        <w:t xml:space="preserve">. He is more than a ruler. </w:t>
      </w:r>
      <w:r w:rsidR="00DE2B8E" w:rsidRPr="008411DF">
        <w:rPr>
          <w:rFonts w:ascii="Times New Roman" w:eastAsia="Times New Roman" w:hAnsi="Times New Roman" w:cs="Times New Roman"/>
          <w:sz w:val="24"/>
          <w:szCs w:val="24"/>
        </w:rPr>
        <w:t xml:space="preserve">A "ruler" is defined by function: He is one who rules. That word embraces a range of positions of </w:t>
      </w:r>
      <w:proofErr w:type="gramStart"/>
      <w:r w:rsidR="00DE2B8E" w:rsidRPr="008411DF">
        <w:rPr>
          <w:rFonts w:ascii="Times New Roman" w:eastAsia="Times New Roman" w:hAnsi="Times New Roman" w:cs="Times New Roman"/>
          <w:sz w:val="24"/>
          <w:szCs w:val="24"/>
        </w:rPr>
        <w:t>authority, and</w:t>
      </w:r>
      <w:proofErr w:type="gramEnd"/>
      <w:r w:rsidR="00DE2B8E" w:rsidRPr="008411DF">
        <w:rPr>
          <w:rFonts w:ascii="Times New Roman" w:eastAsia="Times New Roman" w:hAnsi="Times New Roman" w:cs="Times New Roman"/>
          <w:sz w:val="24"/>
          <w:szCs w:val="24"/>
        </w:rPr>
        <w:t xml:space="preserve"> could presumably describe the chief of any of the orders of angels; Michael is in a sense a ruler, and he, too, dwells in heaven. But God sums in himself all rulership. The word not only describes what he does; </w:t>
      </w:r>
      <w:proofErr w:type="gramStart"/>
      <w:r w:rsidR="00DE2B8E" w:rsidRPr="008411DF">
        <w:rPr>
          <w:rFonts w:ascii="Times New Roman" w:eastAsia="Times New Roman" w:hAnsi="Times New Roman" w:cs="Times New Roman"/>
          <w:sz w:val="24"/>
          <w:szCs w:val="24"/>
        </w:rPr>
        <w:t>it</w:t>
      </w:r>
      <w:proofErr w:type="gramEnd"/>
      <w:r w:rsidR="00DE2B8E" w:rsidRPr="008411DF">
        <w:rPr>
          <w:rFonts w:ascii="Times New Roman" w:eastAsia="Times New Roman" w:hAnsi="Times New Roman" w:cs="Times New Roman"/>
          <w:sz w:val="24"/>
          <w:szCs w:val="24"/>
        </w:rPr>
        <w:t xml:space="preserve"> names what he is. He is King — not duke, not earl, not prince. </w:t>
      </w:r>
      <w:r w:rsidR="00DE2B8E" w:rsidRPr="00717BE4">
        <w:rPr>
          <w:rFonts w:ascii="Times New Roman" w:eastAsia="Times New Roman" w:hAnsi="Times New Roman" w:cs="Times New Roman"/>
          <w:sz w:val="24"/>
          <w:szCs w:val="24"/>
        </w:rPr>
        <w:br/>
      </w:r>
      <w:r w:rsidR="00DE2B8E" w:rsidRPr="00717BE4">
        <w:rPr>
          <w:rFonts w:ascii="Times New Roman" w:eastAsia="Times New Roman" w:hAnsi="Times New Roman" w:cs="Times New Roman"/>
          <w:sz w:val="24"/>
          <w:szCs w:val="24"/>
        </w:rPr>
        <w:br/>
      </w:r>
      <w:r w:rsidR="00DE2B8E" w:rsidRPr="00717BE4">
        <w:rPr>
          <w:rFonts w:ascii="Times New Roman" w:eastAsia="Times New Roman" w:hAnsi="Times New Roman" w:cs="Times New Roman"/>
          <w:b/>
          <w:bCs/>
          <w:sz w:val="24"/>
          <w:szCs w:val="24"/>
        </w:rPr>
        <w:t>Verse 1</w:t>
      </w:r>
      <w:r w:rsidR="00DE2B8E" w:rsidRPr="00717BE4">
        <w:rPr>
          <w:rFonts w:ascii="Times New Roman" w:eastAsia="Times New Roman" w:hAnsi="Times New Roman" w:cs="Times New Roman"/>
          <w:b/>
          <w:bCs/>
          <w:sz w:val="24"/>
          <w:szCs w:val="24"/>
        </w:rPr>
        <w:br/>
      </w:r>
      <w:r w:rsidRPr="00717BE4">
        <w:rPr>
          <w:rFonts w:ascii="Times New Roman" w:hAnsi="Times New Roman" w:cs="Times New Roman"/>
          <w:sz w:val="24"/>
          <w:szCs w:val="24"/>
        </w:rPr>
        <w:t>Praise, my soul, the King of heaven;</w:t>
      </w:r>
      <w:r w:rsidRPr="00717BE4">
        <w:rPr>
          <w:rFonts w:ascii="Times New Roman" w:hAnsi="Times New Roman" w:cs="Times New Roman"/>
          <w:sz w:val="24"/>
          <w:szCs w:val="24"/>
        </w:rPr>
        <w:br/>
        <w:t xml:space="preserve">to his feet your tribute </w:t>
      </w:r>
      <w:proofErr w:type="gramStart"/>
      <w:r w:rsidRPr="00717BE4">
        <w:rPr>
          <w:rFonts w:ascii="Times New Roman" w:hAnsi="Times New Roman" w:cs="Times New Roman"/>
          <w:sz w:val="24"/>
          <w:szCs w:val="24"/>
        </w:rPr>
        <w:t>bring</w:t>
      </w:r>
      <w:proofErr w:type="gramEnd"/>
      <w:r w:rsidRPr="00717BE4">
        <w:rPr>
          <w:rFonts w:ascii="Times New Roman" w:hAnsi="Times New Roman" w:cs="Times New Roman"/>
          <w:sz w:val="24"/>
          <w:szCs w:val="24"/>
        </w:rPr>
        <w:t>.</w:t>
      </w:r>
      <w:r w:rsidRPr="00717BE4">
        <w:rPr>
          <w:rFonts w:ascii="Times New Roman" w:hAnsi="Times New Roman" w:cs="Times New Roman"/>
          <w:sz w:val="24"/>
          <w:szCs w:val="24"/>
        </w:rPr>
        <w:br/>
        <w:t>Ransomed, healed, restored, forgiven,</w:t>
      </w:r>
      <w:r w:rsidRPr="00717BE4">
        <w:rPr>
          <w:rFonts w:ascii="Times New Roman" w:hAnsi="Times New Roman" w:cs="Times New Roman"/>
          <w:sz w:val="24"/>
          <w:szCs w:val="24"/>
        </w:rPr>
        <w:br/>
        <w:t>evermore his praises sing.</w:t>
      </w:r>
      <w:r w:rsidRPr="00717BE4">
        <w:rPr>
          <w:rFonts w:ascii="Times New Roman" w:hAnsi="Times New Roman" w:cs="Times New Roman"/>
          <w:sz w:val="24"/>
          <w:szCs w:val="24"/>
        </w:rPr>
        <w:br/>
        <w:t>Alleluia, alleluia!</w:t>
      </w:r>
      <w:r w:rsidRPr="00717BE4">
        <w:rPr>
          <w:rFonts w:ascii="Times New Roman" w:hAnsi="Times New Roman" w:cs="Times New Roman"/>
          <w:sz w:val="24"/>
          <w:szCs w:val="24"/>
        </w:rPr>
        <w:br/>
        <w:t>Praise the everlasting King!</w:t>
      </w:r>
      <w:r w:rsidRPr="00717BE4">
        <w:rPr>
          <w:rFonts w:ascii="Times New Roman" w:eastAsia="Times New Roman" w:hAnsi="Times New Roman" w:cs="Times New Roman"/>
          <w:sz w:val="24"/>
          <w:szCs w:val="24"/>
        </w:rPr>
        <w:t xml:space="preserve"> </w:t>
      </w:r>
    </w:p>
    <w:p w14:paraId="2CEE1E67" w14:textId="2FE6A6AC" w:rsidR="00DE2B8E" w:rsidRPr="00717BE4" w:rsidRDefault="00DE2B8E" w:rsidP="00DE2B8E">
      <w:pPr>
        <w:spacing w:before="100" w:beforeAutospacing="1" w:after="100" w:afterAutospacing="1" w:line="240" w:lineRule="auto"/>
        <w:rPr>
          <w:rFonts w:ascii="Times New Roman" w:eastAsia="Times New Roman" w:hAnsi="Times New Roman" w:cs="Times New Roman"/>
          <w:sz w:val="24"/>
          <w:szCs w:val="24"/>
        </w:rPr>
      </w:pPr>
      <w:r w:rsidRPr="00717BE4">
        <w:rPr>
          <w:rFonts w:ascii="Times New Roman" w:eastAsia="Times New Roman" w:hAnsi="Times New Roman" w:cs="Times New Roman"/>
          <w:sz w:val="24"/>
          <w:szCs w:val="24"/>
        </w:rPr>
        <w:t>In t</w:t>
      </w:r>
      <w:r w:rsidR="008411DF" w:rsidRPr="008411DF">
        <w:rPr>
          <w:rFonts w:ascii="Times New Roman" w:eastAsia="Times New Roman" w:hAnsi="Times New Roman" w:cs="Times New Roman"/>
          <w:sz w:val="24"/>
          <w:szCs w:val="24"/>
        </w:rPr>
        <w:t>he second verse</w:t>
      </w:r>
      <w:r w:rsidRPr="00717BE4">
        <w:rPr>
          <w:rFonts w:ascii="Times New Roman" w:eastAsia="Times New Roman" w:hAnsi="Times New Roman" w:cs="Times New Roman"/>
          <w:sz w:val="24"/>
          <w:szCs w:val="24"/>
        </w:rPr>
        <w:t xml:space="preserve">, we praise God for His grace and favor; </w:t>
      </w:r>
      <w:r w:rsidRPr="008411DF">
        <w:rPr>
          <w:rFonts w:ascii="Times New Roman" w:eastAsia="Times New Roman" w:hAnsi="Times New Roman" w:cs="Times New Roman"/>
          <w:sz w:val="24"/>
          <w:szCs w:val="24"/>
        </w:rPr>
        <w:t xml:space="preserve">not just any old grace and favor that God happens to give, but </w:t>
      </w:r>
      <w:r w:rsidRPr="008411DF">
        <w:rPr>
          <w:rFonts w:ascii="Times New Roman" w:eastAsia="Times New Roman" w:hAnsi="Times New Roman" w:cs="Times New Roman"/>
          <w:i/>
          <w:iCs/>
          <w:sz w:val="24"/>
          <w:szCs w:val="24"/>
        </w:rPr>
        <w:t xml:space="preserve">his </w:t>
      </w:r>
      <w:r w:rsidRPr="008411DF">
        <w:rPr>
          <w:rFonts w:ascii="Times New Roman" w:eastAsia="Times New Roman" w:hAnsi="Times New Roman" w:cs="Times New Roman"/>
          <w:sz w:val="24"/>
          <w:szCs w:val="24"/>
        </w:rPr>
        <w:t xml:space="preserve">grace and favor. </w:t>
      </w:r>
      <w:r w:rsidRPr="00717BE4">
        <w:rPr>
          <w:rFonts w:ascii="Times New Roman" w:eastAsia="Times New Roman" w:hAnsi="Times New Roman" w:cs="Times New Roman"/>
          <w:sz w:val="24"/>
          <w:szCs w:val="24"/>
        </w:rPr>
        <w:t xml:space="preserve">This </w:t>
      </w:r>
      <w:r w:rsidRPr="008411DF">
        <w:rPr>
          <w:rFonts w:ascii="Times New Roman" w:eastAsia="Times New Roman" w:hAnsi="Times New Roman" w:cs="Times New Roman"/>
          <w:sz w:val="24"/>
          <w:szCs w:val="24"/>
        </w:rPr>
        <w:t xml:space="preserve">is direct and personal: </w:t>
      </w:r>
      <w:r w:rsidRPr="00717BE4">
        <w:rPr>
          <w:rFonts w:ascii="Times New Roman" w:eastAsia="Times New Roman" w:hAnsi="Times New Roman" w:cs="Times New Roman"/>
          <w:sz w:val="24"/>
          <w:szCs w:val="24"/>
        </w:rPr>
        <w:t>w</w:t>
      </w:r>
      <w:r w:rsidRPr="008411DF">
        <w:rPr>
          <w:rFonts w:ascii="Times New Roman" w:eastAsia="Times New Roman" w:hAnsi="Times New Roman" w:cs="Times New Roman"/>
          <w:sz w:val="24"/>
          <w:szCs w:val="24"/>
        </w:rPr>
        <w:t xml:space="preserve">e are meant to think of particular graces that God has shed upon our fathers (a scriptural allusion, that), without which we wouldn't be where we are, and we are reminded that God, who does not change, will grant us the same grace. We are encouraged to be grateful for concrete graces whose effects we can see before us. </w:t>
      </w:r>
    </w:p>
    <w:p w14:paraId="34CDF1D9" w14:textId="67CCFF7B" w:rsidR="008411DF" w:rsidRPr="008411DF" w:rsidRDefault="00717BE4" w:rsidP="00DE2B8E">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Verse 2</w:t>
      </w:r>
      <w:r>
        <w:rPr>
          <w:rFonts w:ascii="Times New Roman" w:eastAsia="Times New Roman" w:hAnsi="Times New Roman" w:cs="Times New Roman"/>
          <w:b/>
          <w:bCs/>
          <w:sz w:val="24"/>
          <w:szCs w:val="24"/>
        </w:rPr>
        <w:br/>
      </w:r>
      <w:r w:rsidR="00DE2B8E" w:rsidRPr="00717BE4">
        <w:rPr>
          <w:rFonts w:ascii="Times New Roman" w:eastAsia="Times New Roman" w:hAnsi="Times New Roman" w:cs="Times New Roman"/>
          <w:sz w:val="24"/>
          <w:szCs w:val="24"/>
        </w:rPr>
        <w:t>Praise Him for His grace and favor</w:t>
      </w:r>
      <w:r w:rsidR="00DE2B8E" w:rsidRPr="00717BE4">
        <w:rPr>
          <w:rFonts w:ascii="Times New Roman" w:eastAsia="Times New Roman" w:hAnsi="Times New Roman" w:cs="Times New Roman"/>
          <w:sz w:val="24"/>
          <w:szCs w:val="24"/>
        </w:rPr>
        <w:br/>
      </w:r>
      <w:r w:rsidR="008411DF" w:rsidRPr="008411DF">
        <w:rPr>
          <w:rFonts w:ascii="Times New Roman" w:eastAsia="Times New Roman" w:hAnsi="Times New Roman" w:cs="Times New Roman"/>
          <w:sz w:val="24"/>
          <w:szCs w:val="24"/>
        </w:rPr>
        <w:t>To our fathers in distress;</w:t>
      </w:r>
      <w:r w:rsidR="008411DF" w:rsidRPr="008411DF">
        <w:rPr>
          <w:rFonts w:ascii="Times New Roman" w:eastAsia="Times New Roman" w:hAnsi="Times New Roman" w:cs="Times New Roman"/>
          <w:sz w:val="24"/>
          <w:szCs w:val="24"/>
        </w:rPr>
        <w:br/>
        <w:t>Praise him still the same as ever,</w:t>
      </w:r>
      <w:r w:rsidR="008411DF" w:rsidRPr="008411DF">
        <w:rPr>
          <w:rFonts w:ascii="Times New Roman" w:eastAsia="Times New Roman" w:hAnsi="Times New Roman" w:cs="Times New Roman"/>
          <w:sz w:val="24"/>
          <w:szCs w:val="24"/>
        </w:rPr>
        <w:br/>
        <w:t>Slow to chide and swift to bless:</w:t>
      </w:r>
      <w:r w:rsidR="008411DF" w:rsidRPr="008411DF">
        <w:rPr>
          <w:rFonts w:ascii="Times New Roman" w:eastAsia="Times New Roman" w:hAnsi="Times New Roman" w:cs="Times New Roman"/>
          <w:sz w:val="24"/>
          <w:szCs w:val="24"/>
        </w:rPr>
        <w:br/>
        <w:t xml:space="preserve">Alleluia, alleluia! Glorious in his faithfulness. </w:t>
      </w:r>
    </w:p>
    <w:p w14:paraId="3955E0F0" w14:textId="77777777" w:rsidR="00717BE4" w:rsidRDefault="00717BE4" w:rsidP="008411DF">
      <w:pPr>
        <w:spacing w:before="100" w:beforeAutospacing="1" w:after="100" w:afterAutospacing="1" w:line="240" w:lineRule="auto"/>
        <w:rPr>
          <w:rFonts w:ascii="Times New Roman" w:eastAsia="Times New Roman" w:hAnsi="Times New Roman" w:cs="Times New Roman"/>
          <w:sz w:val="24"/>
          <w:szCs w:val="24"/>
        </w:rPr>
      </w:pPr>
    </w:p>
    <w:p w14:paraId="33C8C7EF" w14:textId="3E721329" w:rsidR="008411DF" w:rsidRPr="008411DF" w:rsidRDefault="00DE2B8E" w:rsidP="008411DF">
      <w:pPr>
        <w:spacing w:before="100" w:beforeAutospacing="1" w:after="100" w:afterAutospacing="1" w:line="240" w:lineRule="auto"/>
        <w:rPr>
          <w:rFonts w:ascii="Times New Roman" w:eastAsia="Times New Roman" w:hAnsi="Times New Roman" w:cs="Times New Roman"/>
          <w:sz w:val="24"/>
          <w:szCs w:val="24"/>
        </w:rPr>
      </w:pPr>
      <w:r w:rsidRPr="00717BE4">
        <w:rPr>
          <w:rFonts w:ascii="Times New Roman" w:eastAsia="Times New Roman" w:hAnsi="Times New Roman" w:cs="Times New Roman"/>
          <w:sz w:val="24"/>
          <w:szCs w:val="24"/>
        </w:rPr>
        <w:lastRenderedPageBreak/>
        <w:t>Verse three highlights the intimacy of God our Father with us, His children</w:t>
      </w:r>
      <w:r w:rsidR="00717BE4" w:rsidRPr="00717BE4">
        <w:rPr>
          <w:rFonts w:ascii="Times New Roman" w:eastAsia="Times New Roman" w:hAnsi="Times New Roman" w:cs="Times New Roman"/>
          <w:sz w:val="24"/>
          <w:szCs w:val="24"/>
        </w:rPr>
        <w:t>. The image of the fatherly hand guiding his weak and wayward children, mercifully keeping us safe and sparing us due punishment is profound.</w:t>
      </w:r>
    </w:p>
    <w:p w14:paraId="468B407B" w14:textId="37E9FE39" w:rsidR="00717BE4" w:rsidRPr="00717BE4" w:rsidRDefault="00717BE4" w:rsidP="008411D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Verse 3</w:t>
      </w:r>
    </w:p>
    <w:p w14:paraId="38AAF8BC" w14:textId="2EA3373F" w:rsidR="008411DF" w:rsidRPr="008411DF" w:rsidRDefault="008411DF" w:rsidP="008411DF">
      <w:pPr>
        <w:spacing w:after="0" w:line="240" w:lineRule="auto"/>
        <w:rPr>
          <w:rFonts w:ascii="Times New Roman" w:eastAsia="Times New Roman" w:hAnsi="Times New Roman" w:cs="Times New Roman"/>
          <w:sz w:val="24"/>
          <w:szCs w:val="24"/>
        </w:rPr>
      </w:pPr>
      <w:r w:rsidRPr="008411DF">
        <w:rPr>
          <w:rFonts w:ascii="Times New Roman" w:eastAsia="Times New Roman" w:hAnsi="Times New Roman" w:cs="Times New Roman"/>
          <w:sz w:val="24"/>
          <w:szCs w:val="24"/>
        </w:rPr>
        <w:t>Father-like he tends and spares us;</w:t>
      </w:r>
      <w:r w:rsidRPr="008411DF">
        <w:rPr>
          <w:rFonts w:ascii="Times New Roman" w:eastAsia="Times New Roman" w:hAnsi="Times New Roman" w:cs="Times New Roman"/>
          <w:sz w:val="24"/>
          <w:szCs w:val="24"/>
        </w:rPr>
        <w:br/>
        <w:t>Well our feeble frame he knows;</w:t>
      </w:r>
      <w:r w:rsidRPr="008411DF">
        <w:rPr>
          <w:rFonts w:ascii="Times New Roman" w:eastAsia="Times New Roman" w:hAnsi="Times New Roman" w:cs="Times New Roman"/>
          <w:sz w:val="24"/>
          <w:szCs w:val="24"/>
        </w:rPr>
        <w:br/>
        <w:t>In his hand he gently bears us,</w:t>
      </w:r>
      <w:r w:rsidRPr="008411DF">
        <w:rPr>
          <w:rFonts w:ascii="Times New Roman" w:eastAsia="Times New Roman" w:hAnsi="Times New Roman" w:cs="Times New Roman"/>
          <w:sz w:val="24"/>
          <w:szCs w:val="24"/>
        </w:rPr>
        <w:br/>
        <w:t>Rescues us from all our foes.</w:t>
      </w:r>
      <w:r w:rsidRPr="008411DF">
        <w:rPr>
          <w:rFonts w:ascii="Times New Roman" w:eastAsia="Times New Roman" w:hAnsi="Times New Roman" w:cs="Times New Roman"/>
          <w:sz w:val="24"/>
          <w:szCs w:val="24"/>
        </w:rPr>
        <w:br/>
        <w:t xml:space="preserve">Alleluia, alleluia! Widely yet his mercy flows. </w:t>
      </w:r>
    </w:p>
    <w:p w14:paraId="1B468500" w14:textId="339200AA" w:rsidR="00717BE4" w:rsidRPr="008411DF" w:rsidRDefault="008411DF" w:rsidP="00717BE4">
      <w:pPr>
        <w:spacing w:before="100" w:beforeAutospacing="1" w:after="100" w:afterAutospacing="1" w:line="240" w:lineRule="auto"/>
        <w:rPr>
          <w:rFonts w:ascii="Times New Roman" w:eastAsia="Times New Roman" w:hAnsi="Times New Roman" w:cs="Times New Roman"/>
          <w:sz w:val="24"/>
          <w:szCs w:val="24"/>
        </w:rPr>
      </w:pPr>
      <w:r w:rsidRPr="008411DF">
        <w:rPr>
          <w:rFonts w:ascii="Times New Roman" w:eastAsia="Times New Roman" w:hAnsi="Times New Roman" w:cs="Times New Roman"/>
          <w:sz w:val="24"/>
          <w:szCs w:val="24"/>
        </w:rPr>
        <w:t>And finally, in verse 4, we are given instruction in the geography of heaven</w:t>
      </w:r>
      <w:r w:rsidR="00717BE4" w:rsidRPr="00717BE4">
        <w:rPr>
          <w:rFonts w:ascii="Times New Roman" w:eastAsia="Times New Roman" w:hAnsi="Times New Roman" w:cs="Times New Roman"/>
          <w:sz w:val="24"/>
          <w:szCs w:val="24"/>
        </w:rPr>
        <w:t>. T</w:t>
      </w:r>
      <w:r w:rsidR="00717BE4" w:rsidRPr="008411DF">
        <w:rPr>
          <w:rFonts w:ascii="Times New Roman" w:eastAsia="Times New Roman" w:hAnsi="Times New Roman" w:cs="Times New Roman"/>
          <w:sz w:val="24"/>
          <w:szCs w:val="24"/>
        </w:rPr>
        <w:t xml:space="preserve">he angels can help us to adore God, </w:t>
      </w:r>
      <w:r w:rsidR="00717BE4" w:rsidRPr="00717BE4">
        <w:rPr>
          <w:rFonts w:ascii="Times New Roman" w:eastAsia="Times New Roman" w:hAnsi="Times New Roman" w:cs="Times New Roman"/>
          <w:sz w:val="24"/>
          <w:szCs w:val="24"/>
        </w:rPr>
        <w:t>because</w:t>
      </w:r>
      <w:r w:rsidR="00717BE4" w:rsidRPr="008411DF">
        <w:rPr>
          <w:rFonts w:ascii="Times New Roman" w:eastAsia="Times New Roman" w:hAnsi="Times New Roman" w:cs="Times New Roman"/>
          <w:i/>
          <w:iCs/>
          <w:sz w:val="24"/>
          <w:szCs w:val="24"/>
        </w:rPr>
        <w:t xml:space="preserve"> </w:t>
      </w:r>
      <w:r w:rsidR="00717BE4" w:rsidRPr="008411DF">
        <w:rPr>
          <w:rFonts w:ascii="Times New Roman" w:eastAsia="Times New Roman" w:hAnsi="Times New Roman" w:cs="Times New Roman"/>
          <w:sz w:val="24"/>
          <w:szCs w:val="24"/>
        </w:rPr>
        <w:t xml:space="preserve">they see him face to face. </w:t>
      </w:r>
    </w:p>
    <w:p w14:paraId="1BF6F28E" w14:textId="6CD7F553" w:rsidR="008411DF" w:rsidRPr="008411DF" w:rsidRDefault="00717BE4" w:rsidP="00717BE4">
      <w:pPr>
        <w:spacing w:before="100" w:beforeAutospacing="1" w:after="100" w:afterAutospacing="1" w:line="240" w:lineRule="auto"/>
        <w:rPr>
          <w:rFonts w:ascii="Times New Roman" w:eastAsia="Times New Roman" w:hAnsi="Times New Roman" w:cs="Times New Roman"/>
          <w:b/>
          <w:bCs/>
          <w:sz w:val="24"/>
          <w:szCs w:val="24"/>
        </w:rPr>
      </w:pPr>
      <w:r w:rsidRPr="00717BE4">
        <w:rPr>
          <w:rFonts w:ascii="Times New Roman" w:eastAsia="Times New Roman" w:hAnsi="Times New Roman" w:cs="Times New Roman"/>
          <w:b/>
          <w:bCs/>
          <w:sz w:val="24"/>
          <w:szCs w:val="24"/>
        </w:rPr>
        <w:t>Verse 4</w:t>
      </w:r>
      <w:r>
        <w:rPr>
          <w:rFonts w:ascii="Times New Roman" w:eastAsia="Times New Roman" w:hAnsi="Times New Roman" w:cs="Times New Roman"/>
          <w:b/>
          <w:bCs/>
          <w:sz w:val="24"/>
          <w:szCs w:val="24"/>
        </w:rPr>
        <w:br/>
      </w:r>
      <w:bookmarkStart w:id="0" w:name="_GoBack"/>
      <w:bookmarkEnd w:id="0"/>
      <w:r w:rsidR="008411DF" w:rsidRPr="008411DF">
        <w:rPr>
          <w:rFonts w:ascii="Times New Roman" w:eastAsia="Times New Roman" w:hAnsi="Times New Roman" w:cs="Times New Roman"/>
          <w:sz w:val="24"/>
          <w:szCs w:val="24"/>
        </w:rPr>
        <w:t>Angels, help us to adore him;</w:t>
      </w:r>
      <w:r w:rsidR="008411DF" w:rsidRPr="008411DF">
        <w:rPr>
          <w:rFonts w:ascii="Times New Roman" w:eastAsia="Times New Roman" w:hAnsi="Times New Roman" w:cs="Times New Roman"/>
          <w:sz w:val="24"/>
          <w:szCs w:val="24"/>
        </w:rPr>
        <w:br/>
        <w:t>Ye behold him face to face;</w:t>
      </w:r>
      <w:r w:rsidR="008411DF" w:rsidRPr="008411DF">
        <w:rPr>
          <w:rFonts w:ascii="Times New Roman" w:eastAsia="Times New Roman" w:hAnsi="Times New Roman" w:cs="Times New Roman"/>
          <w:sz w:val="24"/>
          <w:szCs w:val="24"/>
        </w:rPr>
        <w:br/>
        <w:t>Sun and moon, bow down before him,</w:t>
      </w:r>
      <w:r w:rsidR="008411DF" w:rsidRPr="008411DF">
        <w:rPr>
          <w:rFonts w:ascii="Times New Roman" w:eastAsia="Times New Roman" w:hAnsi="Times New Roman" w:cs="Times New Roman"/>
          <w:sz w:val="24"/>
          <w:szCs w:val="24"/>
        </w:rPr>
        <w:br/>
        <w:t>Dwellers in all time and space.</w:t>
      </w:r>
      <w:r w:rsidR="008411DF" w:rsidRPr="008411DF">
        <w:rPr>
          <w:rFonts w:ascii="Times New Roman" w:eastAsia="Times New Roman" w:hAnsi="Times New Roman" w:cs="Times New Roman"/>
          <w:sz w:val="24"/>
          <w:szCs w:val="24"/>
        </w:rPr>
        <w:br/>
        <w:t xml:space="preserve">Alleluia, alleluia! Praise with us the God of grace. </w:t>
      </w:r>
    </w:p>
    <w:p w14:paraId="35D18220" w14:textId="0227210E" w:rsidR="008411DF" w:rsidRPr="008411DF" w:rsidRDefault="008411DF" w:rsidP="008411DF">
      <w:pPr>
        <w:spacing w:before="100" w:beforeAutospacing="1" w:after="100" w:afterAutospacing="1" w:line="240" w:lineRule="auto"/>
        <w:rPr>
          <w:rFonts w:ascii="Times New Roman" w:eastAsia="Times New Roman" w:hAnsi="Times New Roman" w:cs="Times New Roman"/>
          <w:sz w:val="24"/>
          <w:szCs w:val="24"/>
        </w:rPr>
      </w:pPr>
      <w:r w:rsidRPr="008411DF">
        <w:rPr>
          <w:rFonts w:ascii="Times New Roman" w:eastAsia="Times New Roman" w:hAnsi="Times New Roman" w:cs="Times New Roman"/>
          <w:sz w:val="24"/>
          <w:szCs w:val="24"/>
        </w:rPr>
        <w:t xml:space="preserve">. </w:t>
      </w:r>
    </w:p>
    <w:p w14:paraId="0B7281F1" w14:textId="77777777" w:rsidR="00A821A0" w:rsidRPr="00717BE4" w:rsidRDefault="00A821A0" w:rsidP="008411DF">
      <w:pPr>
        <w:rPr>
          <w:rFonts w:ascii="Times New Roman" w:hAnsi="Times New Roman" w:cs="Times New Roman"/>
          <w:sz w:val="24"/>
          <w:szCs w:val="24"/>
        </w:rPr>
      </w:pPr>
    </w:p>
    <w:sectPr w:rsidR="00A821A0" w:rsidRPr="00717BE4" w:rsidSect="00A821A0">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A0"/>
    <w:rsid w:val="00717BE4"/>
    <w:rsid w:val="007B4DD7"/>
    <w:rsid w:val="008411DF"/>
    <w:rsid w:val="00A821A0"/>
    <w:rsid w:val="00DE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2F1C"/>
  <w15:chartTrackingRefBased/>
  <w15:docId w15:val="{ADE5CA99-8228-46C8-B869-E3FB78E1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65912">
      <w:bodyDiv w:val="1"/>
      <w:marLeft w:val="0"/>
      <w:marRight w:val="0"/>
      <w:marTop w:val="0"/>
      <w:marBottom w:val="0"/>
      <w:divBdr>
        <w:top w:val="none" w:sz="0" w:space="0" w:color="auto"/>
        <w:left w:val="none" w:sz="0" w:space="0" w:color="auto"/>
        <w:bottom w:val="none" w:sz="0" w:space="0" w:color="auto"/>
        <w:right w:val="none" w:sz="0" w:space="0" w:color="auto"/>
      </w:divBdr>
      <w:divsChild>
        <w:div w:id="77090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56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542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703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3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Rossano</dc:creator>
  <cp:keywords/>
  <dc:description/>
  <cp:lastModifiedBy>Rhonda Rossano</cp:lastModifiedBy>
  <cp:revision>1</cp:revision>
  <dcterms:created xsi:type="dcterms:W3CDTF">2019-09-15T22:38:00Z</dcterms:created>
  <dcterms:modified xsi:type="dcterms:W3CDTF">2019-09-15T23:28:00Z</dcterms:modified>
</cp:coreProperties>
</file>